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3367">
      <w:pPr>
        <w:pStyle w:val="2"/>
        <w:bidi w:val="0"/>
        <w:jc w:val="center"/>
        <w:rPr>
          <w:rFonts w:hint="eastAsia"/>
          <w:b/>
          <w:bCs w:val="0"/>
          <w:sz w:val="52"/>
          <w:szCs w:val="32"/>
          <w:highlight w:val="yellow"/>
          <w:lang w:val="en-US" w:eastAsia="zh-CN"/>
        </w:rPr>
      </w:pPr>
      <w:r>
        <w:rPr>
          <w:rFonts w:hint="eastAsia"/>
          <w:b/>
          <w:bCs w:val="0"/>
          <w:sz w:val="52"/>
          <w:szCs w:val="32"/>
          <w:highlight w:val="yellow"/>
          <w:lang w:val="en-US" w:eastAsia="zh-CN"/>
        </w:rPr>
        <w:t>2025四川专升本大学语文必背</w:t>
      </w:r>
    </w:p>
    <w:p w14:paraId="5890DD7D">
      <w:pPr>
        <w:pStyle w:val="2"/>
        <w:bidi w:val="0"/>
        <w:jc w:val="center"/>
        <w:rPr>
          <w:rFonts w:hint="eastAsia"/>
          <w:b/>
          <w:bCs w:val="0"/>
          <w:sz w:val="52"/>
          <w:szCs w:val="32"/>
          <w:highlight w:val="yellow"/>
          <w:lang w:val="en-US" w:eastAsia="zh-CN"/>
        </w:rPr>
      </w:pPr>
      <w:r>
        <w:rPr>
          <w:rFonts w:hint="eastAsia"/>
          <w:b/>
          <w:bCs w:val="0"/>
          <w:sz w:val="52"/>
          <w:szCs w:val="32"/>
          <w:highlight w:val="yellow"/>
          <w:lang w:val="en-US" w:eastAsia="zh-CN"/>
        </w:rPr>
        <w:t>古诗词、古文、近现代诗词篇目合集</w:t>
      </w:r>
    </w:p>
    <w:p w14:paraId="621B2C21">
      <w:pPr>
        <w:rPr>
          <w:rFonts w:hint="eastAsia" w:ascii="胡晓波重黑体 中粗" w:hAnsi="胡晓波重黑体 中粗" w:eastAsia="胡晓波重黑体 中粗" w:cs="胡晓波重黑体 中粗"/>
          <w:kern w:val="2"/>
          <w:sz w:val="21"/>
          <w:szCs w:val="36"/>
          <w:lang w:val="en-US" w:eastAsia="zh-CN" w:bidi="ar-SA"/>
        </w:rPr>
      </w:pPr>
      <w:bookmarkStart w:id="0" w:name="_GoBack"/>
      <w:bookmarkEnd w:id="0"/>
    </w:p>
    <w:p w14:paraId="3E23DBB6">
      <w:pPr>
        <w:pStyle w:val="3"/>
        <w:numPr>
          <w:numId w:val="0"/>
        </w:numPr>
        <w:bidi w:val="0"/>
        <w:outlineLvl w:val="0"/>
        <w:rPr>
          <w:rFonts w:hint="eastAsia"/>
          <w:color w:val="auto"/>
          <w:sz w:val="44"/>
          <w:szCs w:val="44"/>
          <w:highlight w:val="green"/>
          <w:lang w:eastAsia="zh-CN"/>
        </w:rPr>
      </w:pPr>
      <w:r>
        <w:rPr>
          <w:rFonts w:hint="eastAsia"/>
          <w:color w:val="auto"/>
          <w:sz w:val="44"/>
          <w:szCs w:val="44"/>
          <w:highlight w:val="green"/>
          <w:lang w:eastAsia="zh-CN"/>
        </w:rPr>
        <w:t>《氓》（《诗经》）</w:t>
      </w:r>
    </w:p>
    <w:p w14:paraId="52CECEB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氓之蚩蚩，抱布贸丝。匪来贸丝，来即我谋。</w:t>
      </w:r>
    </w:p>
    <w:p w14:paraId="6296DB5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送子涉淇，至于顿丘。匪我愆期，子无良媒。</w:t>
      </w:r>
    </w:p>
    <w:p w14:paraId="188E3C5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将子无怒，秋以为期。乘彼垝垣，以望复关。</w:t>
      </w:r>
    </w:p>
    <w:p w14:paraId="37B183B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不见复关，泣涕涟涟。既见复关，载笑载言。</w:t>
      </w:r>
    </w:p>
    <w:p w14:paraId="7ED84A2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尔卜尔筮，体无咎言。以尔车来，以我贿迁。</w:t>
      </w:r>
    </w:p>
    <w:p w14:paraId="5B67188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桑之未落，其叶沃若。于嗟鸠兮，无食桑葚！</w:t>
      </w:r>
    </w:p>
    <w:p w14:paraId="46885B4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于嗟女兮，无与士耽！士之耽兮，犹可说也。</w:t>
      </w:r>
    </w:p>
    <w:p w14:paraId="283A0E8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女之耽兮，不可说也！桑之落矣，其黄而陨。</w:t>
      </w:r>
    </w:p>
    <w:p w14:paraId="6FD5A16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自我徂尔，三岁食贫。淇水汤汤，渐车帷裳。</w:t>
      </w:r>
    </w:p>
    <w:p w14:paraId="57E531F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女也不爽，士贰其行。士也罔极，二三其德。</w:t>
      </w:r>
    </w:p>
    <w:p w14:paraId="7181912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三岁为妇，靡室劳矣。夙兴夜寐，靡有朝矣。</w:t>
      </w:r>
    </w:p>
    <w:p w14:paraId="39C374C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言既遂矣，至于暴矣。兄弟不知，咥其笑矣。</w:t>
      </w:r>
    </w:p>
    <w:p w14:paraId="4D425FB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静言思之，躬自悼矣。及尔偕老，老使我怨。</w:t>
      </w:r>
    </w:p>
    <w:p w14:paraId="6189B2B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淇则有岸，隰则有泮。总角之宴，言笑晏晏，</w:t>
      </w:r>
    </w:p>
    <w:p w14:paraId="34A0AD9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信誓旦旦，不思其反。反是不思，亦已焉哉！</w:t>
      </w:r>
    </w:p>
    <w:p w14:paraId="56F4E68B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69EA5894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《论语》六则</w:t>
      </w: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  <w:t>（君子有三畏、季路问事鬼神、司马牛忧曰、樊迟请学稼、贫而无谄、季氏将伐颛臾）（《论语》）</w:t>
      </w:r>
    </w:p>
    <w:p w14:paraId="007D4A4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孔子曰：“君子有三畏：畏天命，畏大人，畏圣人之言。小人不知天命而不畏也，狎大人，侮圣人之言。”</w:t>
      </w:r>
    </w:p>
    <w:p w14:paraId="6ACD90B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季路问事鬼神。子曰：“未能事人，焉能事鬼?”曰：“敢问死。”曰：“未知生，焉知死?”</w:t>
      </w:r>
    </w:p>
    <w:p w14:paraId="14BC6E8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司马牛忧曰：“人皆有兄弟，我独亡。”子夏曰：“商闻之矣：死生有命，富贵在天。君子敬而无失，与人恭而有礼，四海之内皆兄弟也。君子何患乎无兄弟也？”</w:t>
      </w:r>
    </w:p>
    <w:p w14:paraId="134084B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樊迟请学稼，子曰：“吾不如老农。”请学为圃，曰：“吾不如老圃。”樊迟出。子曰：“小人哉，樊须也！上好礼，则民莫敢不敬；上好义，则民莫敢不服；上好信，则民莫敢不用情。夫如是，则四方之民襁负其子而至矣，焉用稼？”</w:t>
      </w:r>
    </w:p>
    <w:p w14:paraId="76D3963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子贡曰：“贫而无谄，富而无骄，何如？”子曰：“可也。未若贫而乐，富而好礼者也。”子贡曰：“《诗》云：‘如切如磋，如琢如磨’，其斯之谓与？”子曰：“赐也，始可与言《诗》已矣，告诸往而知来者。”</w:t>
      </w:r>
    </w:p>
    <w:p w14:paraId="10A9A1B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季氏将伐颛臾。冉有、季路见于孔子曰：“季氏将有事于颛臾。”</w:t>
      </w:r>
    </w:p>
    <w:p w14:paraId="57F08DB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孔子曰：“求！无乃尔是过与？夫颛臾，昔者先王以为东蒙主，且在邦域之中矣，是社稷之臣也。何以伐为？”</w:t>
      </w:r>
    </w:p>
    <w:p w14:paraId="260B7C3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冉有曰：“夫子欲之，吾二臣者皆不欲也。”</w:t>
      </w:r>
    </w:p>
    <w:p w14:paraId="22134C1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孔子曰：“求！周任有言曰：“陈力就列，不能者止。’危而不持，颠而不扶，则将焉用彼相矣？且尔言过矣。虎兕出于柙，龟玉毁于椟中，是谁之过与？”</w:t>
      </w:r>
    </w:p>
    <w:p w14:paraId="3CA372F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冉有曰：“今夫颛臾，固而近于费。今不取，后世必为子孙忧。”</w:t>
      </w:r>
    </w:p>
    <w:p w14:paraId="3417937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孔子曰：“求！君子疾夫舍曰欲之而必为之辞。丘也闻有国有家者，不患寡而患不均，不患贫而患不安。盖均无贫，和无寡，安无倾。夫如是，故远人不服，则修文德以来之。既来之，则安之。今由与求也，相夫子，远人不服、而不能来也；邦分崩离析、而不能守也：而谋动干戈于邦内。吾恐季孙之忧，不在颛臾，而在萧墙之内也。”</w:t>
      </w:r>
    </w:p>
    <w:p w14:paraId="4F752CF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175AFF86">
      <w:pPr>
        <w:outlineLvl w:val="0"/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《齐桓晋文之事》</w:t>
      </w: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  <w:t>（无恒产而有恒心者……未之有也）（《孟子》）</w:t>
      </w:r>
    </w:p>
    <w:p w14:paraId="1BA64AA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曰：“无恒产而有恒心者，惟士为能。若民，则无恒产，因无恒心。苟无恒心，放辟邪侈，无不为已。及陷于罪，然后从而刑之，是罔民也。焉有仁人在位，罔民而可为也！是故明君制民之产，必使仰足以事父母，俯足以畜妻子，乐岁终身饱，凶年免于死亡；然后驱而之善，故民之从之也轻。今也制民之产，仰不足以事父母，俯不足以畜妻子，乐岁终身苦，凶年不免于死亡；此惟救死而恐不赡，奚暇治礼义哉！王欲行之，则盍反其本矣！五亩之宅，树之以桑，五十者可以衣帛矣；鸡豚狗彘之畜，无失其时，七十者可以食肉矣；百亩之田，勿夺其时，八口之家，可以无饥矣；谨庠序之教，申之以孝悌之义，颁白者不负戴于道路矣。老者衣帛食肉，黎民不饥不寒，然而不王者，未之有也。”</w:t>
      </w:r>
    </w:p>
    <w:p w14:paraId="4FD411A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1D39459F">
      <w:pPr>
        <w:outlineLvl w:val="0"/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《逍遥游》</w:t>
      </w: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  <w:t>（北冥有鱼……圣人无名）（《庄子》）</w:t>
      </w:r>
    </w:p>
    <w:p w14:paraId="425FEA9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北冥有鱼，其名为鲲。鲲之大，不知其几千里也；化而为鸟，其名为鹏。鹏之背，不知其几千里也；怒而飞，其翼若垂天之云。是鸟也，海运则将徙于南冥。南冥者，天池也。《齐谐》者，志怪者也。《谐》之言曰：“鹏之徙于南冥也，水击三千里，抟扶摇而上者九万里，去以六月息者也。”野马也，尘埃也，生物之以息相吹也。天之苍苍，其正色邪？其远而无所至极邪？其视下也，亦若是则已矣。且夫水之积也不厚，则其负大舟也无力。覆杯水于坳堂之上，则芥为之舟，置杯焉则胶，水浅而舟大也。风之积也不厚，则其负大翼也无力。故九万里，则风斯在下矣，而后乃今培风；背负青天，而莫之夭阏者，而后乃今将图南。蜩与学鸠笑之曰：“我决起而飞，抢榆枋而止，时则不至，而控于地而已矣，奚以之九万里而南为？”适莽苍者，三餐而反，腹犹果然；适百里者，宿舂粮；适千里者，三月聚粮。之二虫又何知！</w:t>
      </w:r>
    </w:p>
    <w:p w14:paraId="6F5F167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小知不及大知，小年不及大年。奚以知其然也？朝菌不知晦朔，蟪蛄不知春秋，此小年也。楚之南有冥灵者，以五百岁为春，五百岁为秋；上古有大椿者，以八千岁为春，八千岁为秋，此大年也。而彭祖乃今以久特闻，众人匹之，不亦悲乎！汤之问棘也是已。穷发之北，有冥海者，天池也。有鱼焉，其广数千里，未有知其修者，其名为鲲。有鸟焉，其名为鹏，背若泰山，翼若垂天之云，抟扶摇羊角而上者九万里，绝云气，负青天，然后图南，且适南冥也。斥鴳笑之曰：“彼且奚适也？我腾跃而上，不过数仞而下，翱翔蓬蒿之间，此亦飞之至也。而彼且奚适也？”此小大之辩也。</w:t>
      </w:r>
    </w:p>
    <w:p w14:paraId="129D94F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故夫知效一官，行比一乡，德合一君，而征一国者，其自视也，亦若此矣。而宋荣子犹然笑之。且举世誉之而不加劝，举世非之而不加沮，定乎内外之分，辩乎荣辱之境，斯已矣。彼其于世，未数数然也。虽然，犹有未树也。夫列子御风而行，泠然善也，旬有五日而后反。彼于致福者，未数数然也。此虽免乎行，犹有所待者也。若夫乘天地之正，而御六气之辩，以游无穷者，彼且恶乎待哉？故曰：至人无己，神人无功，圣人无名。</w:t>
      </w:r>
    </w:p>
    <w:p w14:paraId="76D471E9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1831C2C1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《涉江》（屈原）</w:t>
      </w:r>
    </w:p>
    <w:p w14:paraId="2333D04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余幼好此奇服兮，年既老而不衰。</w:t>
      </w:r>
    </w:p>
    <w:p w14:paraId="3398782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带长铗之陆离兮，冠切云之崔嵬， 被明月兮佩宝璐。</w:t>
      </w:r>
    </w:p>
    <w:p w14:paraId="7582942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世混浊而莫余知兮，吾方高驰而不顾。</w:t>
      </w:r>
    </w:p>
    <w:p w14:paraId="710BF49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驾青虬兮骖白螭，吾与重华游兮瑶之圃。</w:t>
      </w:r>
    </w:p>
    <w:p w14:paraId="0431357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登昆仑兮食玉英，与天地兮同寿， 与日月兮同光。</w:t>
      </w:r>
    </w:p>
    <w:p w14:paraId="508DD8C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哀南夷之莫吾知兮，旦余济乎江湘。</w:t>
      </w:r>
    </w:p>
    <w:p w14:paraId="41CE907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乘鄂渚而反顾兮，欸秋冬之绪风。</w:t>
      </w:r>
    </w:p>
    <w:p w14:paraId="1D49082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步余马兮山皋，邸余车兮方林。</w:t>
      </w:r>
    </w:p>
    <w:p w14:paraId="6F52F0A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乘舲船余上沅兮，齐吴榜以击汰。</w:t>
      </w:r>
    </w:p>
    <w:p w14:paraId="2671036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船容与而不进兮，淹回水而疑滞。</w:t>
      </w:r>
    </w:p>
    <w:p w14:paraId="78386DC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朝发枉渚兮，夕宿辰阳。</w:t>
      </w:r>
    </w:p>
    <w:p w14:paraId="7621402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苟余心其端直兮，虽僻远之何伤。</w:t>
      </w:r>
    </w:p>
    <w:p w14:paraId="719282D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入溆浦余儃徊兮，迷不知吾所如。</w:t>
      </w:r>
    </w:p>
    <w:p w14:paraId="0CBDF50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(徊一作：佪) 深林杳以冥冥兮，乃猿狖之所居。</w:t>
      </w:r>
    </w:p>
    <w:p w14:paraId="18B0DA9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山峻高以蔽日兮，下幽晦以多雨。</w:t>
      </w:r>
    </w:p>
    <w:p w14:paraId="6B8001F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霰雪纷其无垠兮，云霏霏而承宇。</w:t>
      </w:r>
    </w:p>
    <w:p w14:paraId="7656191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哀吾生之无乐兮，幽独处乎山中。</w:t>
      </w:r>
    </w:p>
    <w:p w14:paraId="7485017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吾不能变心而从俗兮，固将愁苦而终穷。</w:t>
      </w:r>
    </w:p>
    <w:p w14:paraId="2437980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接舆髡首兮，桑扈臝行。</w:t>
      </w:r>
    </w:p>
    <w:p w14:paraId="54BB2F8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忠不必用兮，贤不必以。</w:t>
      </w:r>
    </w:p>
    <w:p w14:paraId="21C1254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伍子逢殃兮，比干菹醢。</w:t>
      </w:r>
    </w:p>
    <w:p w14:paraId="516D9C5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与前世而皆然兮，吾又何怨乎今之人！ 余将董道而不豫兮，固将重昏而终身！ 乱曰：鸾鸟凤皇，日以远兮。</w:t>
      </w:r>
    </w:p>
    <w:p w14:paraId="1DF7D02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燕雀乌鹊，巢堂坛兮。</w:t>
      </w:r>
    </w:p>
    <w:p w14:paraId="3739A0C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露申辛夷，死林薄兮。</w:t>
      </w:r>
    </w:p>
    <w:p w14:paraId="43FC7E5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腥臊并御，芳不得薄兮。</w:t>
      </w:r>
    </w:p>
    <w:p w14:paraId="1F5DE69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阴阳易位，时不当兮。</w:t>
      </w:r>
    </w:p>
    <w:p w14:paraId="78BF24B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怀信侘傺，忽乎吾将行兮！</w:t>
      </w:r>
    </w:p>
    <w:p w14:paraId="532AC1F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5D969EE1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《行行重行行》（《古诗十九首》）</w:t>
      </w:r>
    </w:p>
    <w:p w14:paraId="35FE7E4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古诗十九首·行行重行行</w:t>
      </w:r>
    </w:p>
    <w:p w14:paraId="54A4B3B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行行重行行，与君生别离。</w:t>
      </w:r>
    </w:p>
    <w:p w14:paraId="10FD92A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相去万余里，各在天一涯。</w:t>
      </w:r>
    </w:p>
    <w:p w14:paraId="0D1BE59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道路阻且长，会面安可知。</w:t>
      </w:r>
    </w:p>
    <w:p w14:paraId="2AA36C3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胡马依北风，越鸟巢南枝。</w:t>
      </w:r>
    </w:p>
    <w:p w14:paraId="5CE77DD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相去日已远，衣带日已缓。</w:t>
      </w:r>
    </w:p>
    <w:p w14:paraId="7FE4CDD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浮云蔽白日，游子不顾反。</w:t>
      </w:r>
    </w:p>
    <w:p w14:paraId="7076643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思君令人老，岁月忽已晚。</w:t>
      </w:r>
    </w:p>
    <w:p w14:paraId="73DAA68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弃捐勿复道，努力加餐饭。</w:t>
      </w:r>
    </w:p>
    <w:p w14:paraId="57B5B6ED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5CB34B23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《蒿里行》（曹操）</w:t>
      </w:r>
    </w:p>
    <w:p w14:paraId="09D5FFB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关东有义士，兴兵讨群凶。</w:t>
      </w:r>
    </w:p>
    <w:p w14:paraId="4841F0B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初期会盟津，乃心在咸阳。</w:t>
      </w:r>
    </w:p>
    <w:p w14:paraId="3917FA8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军合力不齐，踌躇而雁行。</w:t>
      </w:r>
    </w:p>
    <w:p w14:paraId="1AA90BE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势利使人争，嗣还自相戕。</w:t>
      </w:r>
    </w:p>
    <w:p w14:paraId="449B30E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淮南弟称号，刻玺於北方。</w:t>
      </w:r>
    </w:p>
    <w:p w14:paraId="6F9C4D8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铠甲生虮虱，万姓以死亡。</w:t>
      </w:r>
    </w:p>
    <w:p w14:paraId="34BB320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白骨露於野，千里无鸡鸣。</w:t>
      </w:r>
    </w:p>
    <w:p w14:paraId="545AA8A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生民百遗一，念之断人肠。</w:t>
      </w:r>
    </w:p>
    <w:p w14:paraId="170E342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1E556203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《杂诗》（其二 白日沦西阿）（陶渊明）</w:t>
      </w:r>
    </w:p>
    <w:p w14:paraId="4479BFD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白日沦西阿，素月出东岭。</w:t>
      </w:r>
    </w:p>
    <w:p w14:paraId="4D16292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遥遥万里晖，荡荡空中景。(晖一作：辉)</w:t>
      </w:r>
    </w:p>
    <w:p w14:paraId="4CC14AC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风来入房户，夜中枕席冷。</w:t>
      </w:r>
    </w:p>
    <w:p w14:paraId="7AC63BE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气变悟时易，不眠知夕永。</w:t>
      </w:r>
    </w:p>
    <w:p w14:paraId="529A8C6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欲言无予和，挥杯劝孤影。</w:t>
      </w:r>
    </w:p>
    <w:p w14:paraId="51A464E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日月掷人去，有志不获骋。</w:t>
      </w:r>
    </w:p>
    <w:p w14:paraId="21EB5BB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念此怀悲凄，终晓不能静。</w:t>
      </w:r>
    </w:p>
    <w:p w14:paraId="0A82E09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0586247B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《观猎》（王维）</w:t>
      </w:r>
    </w:p>
    <w:p w14:paraId="28CC225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风劲角弓鸣，将军猎渭城。</w:t>
      </w:r>
    </w:p>
    <w:p w14:paraId="21EAB89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草枯鹰眼疾，雪尽马蹄轻。</w:t>
      </w:r>
    </w:p>
    <w:p w14:paraId="1A7469C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忽过新丰市，还归细柳营。</w:t>
      </w:r>
    </w:p>
    <w:p w14:paraId="2CB5511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回看射雕处，千里暮云平。</w:t>
      </w:r>
    </w:p>
    <w:p w14:paraId="55103D86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533F3558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《宣州谢朓楼饯别校书叔云》（李白）</w:t>
      </w:r>
    </w:p>
    <w:p w14:paraId="44F8FB7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弃我去者，昨日之日不可留；</w:t>
      </w:r>
    </w:p>
    <w:p w14:paraId="7861291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乱我心者，今日之日多烦忧。</w:t>
      </w:r>
    </w:p>
    <w:p w14:paraId="0AF3E0A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长风万里送秋雁，对此可以酣高楼。</w:t>
      </w:r>
    </w:p>
    <w:p w14:paraId="0B43385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蓬莱文章建安骨，中间小谢又清发。</w:t>
      </w:r>
    </w:p>
    <w:p w14:paraId="5A35F6E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俱怀逸兴壮思飞，欲上青天揽明月。(揽 一作：览；明月 一作：日月)</w:t>
      </w:r>
    </w:p>
    <w:p w14:paraId="16B1550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抽刀断水水更流，举杯消愁愁更愁。(消愁 一作：销愁)</w:t>
      </w:r>
    </w:p>
    <w:p w14:paraId="45FEA53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人生在世不称意，明朝散发弄扁舟。</w:t>
      </w:r>
    </w:p>
    <w:p w14:paraId="7614A1F7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4BBFF572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《闻官军收河南河北》（杜甫）</w:t>
      </w:r>
    </w:p>
    <w:p w14:paraId="582214D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剑外忽传收蓟北，初闻涕泪满衣裳。</w:t>
      </w:r>
    </w:p>
    <w:p w14:paraId="16F4A43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却看妻子愁何在，漫卷诗书喜欲狂。</w:t>
      </w:r>
    </w:p>
    <w:p w14:paraId="20E55FA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白日放歌须纵酒，青春作伴好还乡。</w:t>
      </w:r>
    </w:p>
    <w:p w14:paraId="5FBFD56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即从巴峡穿巫峡，便下襄阳向洛阳。</w:t>
      </w:r>
    </w:p>
    <w:p w14:paraId="3FBF5CC8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5C81CB39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《长恨歌》（白居易）</w:t>
      </w:r>
    </w:p>
    <w:p w14:paraId="55A6AC1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汉皇重色思倾国，御宇多年求不得。</w:t>
      </w:r>
    </w:p>
    <w:p w14:paraId="2420C47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杨家有女初长成，养在深闺人未识。</w:t>
      </w:r>
    </w:p>
    <w:p w14:paraId="7D1F91C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天生丽质难自弃，一朝选在君王侧。</w:t>
      </w:r>
    </w:p>
    <w:p w14:paraId="29D34AC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回眸一笑百媚生，六宫粉黛无颜色。</w:t>
      </w:r>
    </w:p>
    <w:p w14:paraId="0C1BA98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春寒赐浴华清池，温泉水滑洗凝脂。</w:t>
      </w:r>
    </w:p>
    <w:p w14:paraId="7E72C6F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侍儿扶起娇无力，始是新承恩泽时。</w:t>
      </w:r>
    </w:p>
    <w:p w14:paraId="6564DB8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云鬓花颜金步摇，芙蓉帐暖度春宵。</w:t>
      </w:r>
    </w:p>
    <w:p w14:paraId="3E6CE44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春宵苦短日高起，从此君王不早朝。</w:t>
      </w:r>
    </w:p>
    <w:p w14:paraId="3A15572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承欢侍宴无闲暇，春从春游夜专夜。</w:t>
      </w:r>
    </w:p>
    <w:p w14:paraId="4D250FB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后宫佳丽三千人，三千宠爱在一身。</w:t>
      </w:r>
    </w:p>
    <w:p w14:paraId="6AE1AD3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金屋妆成娇侍夜，玉楼宴罢醉和春。</w:t>
      </w:r>
    </w:p>
    <w:p w14:paraId="42DC395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姊妹弟兄皆列土，可怜光彩生门户。</w:t>
      </w:r>
    </w:p>
    <w:p w14:paraId="019B8D6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遂令天下父母心，不重生男重生女。</w:t>
      </w:r>
    </w:p>
    <w:p w14:paraId="07B4554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骊宫高处入青云，仙乐风飘处处闻。</w:t>
      </w:r>
    </w:p>
    <w:p w14:paraId="49420DF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缓歌慢舞凝丝竹，尽日君王看不足。</w:t>
      </w:r>
    </w:p>
    <w:p w14:paraId="1E2B4E4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渔阳鼙鼓动地来，惊破霓裳羽衣曲。</w:t>
      </w:r>
    </w:p>
    <w:p w14:paraId="59BA34A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九重城阙烟尘生，千乘万骑西南行。</w:t>
      </w:r>
    </w:p>
    <w:p w14:paraId="4A9780F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翠华摇摇行复止，西出都门百余里。</w:t>
      </w:r>
    </w:p>
    <w:p w14:paraId="4A9B010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六军不发无奈何，宛转蛾眉马前死。</w:t>
      </w:r>
    </w:p>
    <w:p w14:paraId="5E732D2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花钿委地无人收，翠翘金雀玉搔头。</w:t>
      </w:r>
    </w:p>
    <w:p w14:paraId="7C34CE3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君王掩面救不得，回看血泪相和流。</w:t>
      </w:r>
    </w:p>
    <w:p w14:paraId="6F5FD29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黄埃散漫风萧索，云栈萦纡登剑阁。</w:t>
      </w:r>
    </w:p>
    <w:p w14:paraId="2F56F05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峨嵋山下少人行，旌旗无光日色薄。</w:t>
      </w:r>
    </w:p>
    <w:p w14:paraId="0BB320B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蜀江水碧蜀山青，圣主朝朝暮暮情。</w:t>
      </w:r>
    </w:p>
    <w:p w14:paraId="27F4EA3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行宫见月伤心色，夜雨闻铃肠断声。</w:t>
      </w:r>
    </w:p>
    <w:p w14:paraId="7C70122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天旋地转回龙驭，到此踌躇不能去。(地转 一作：日转)</w:t>
      </w:r>
    </w:p>
    <w:p w14:paraId="19BB8CA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马嵬坡下泥土中，不见玉颜空死处。</w:t>
      </w:r>
    </w:p>
    <w:p w14:paraId="52477EC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君臣相顾尽沾衣，东望都门信马归。</w:t>
      </w:r>
    </w:p>
    <w:p w14:paraId="3BB58B3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归来池苑皆依旧，太液芙蓉未央柳。</w:t>
      </w:r>
    </w:p>
    <w:p w14:paraId="5ACCACF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芙蓉如面柳如眉，对此如何不泪垂？</w:t>
      </w:r>
    </w:p>
    <w:p w14:paraId="0B8AAA3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春风桃李花开日，秋雨梧桐叶落时。(花开日 一作：花开夜)</w:t>
      </w:r>
    </w:p>
    <w:p w14:paraId="3377003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西宫南内多秋草，落叶满阶红不扫。(南内 一作：南苑)</w:t>
      </w:r>
    </w:p>
    <w:p w14:paraId="16AED99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梨园弟子白发新，椒房阿监青娥老。</w:t>
      </w:r>
    </w:p>
    <w:p w14:paraId="2849D33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夕殿萤飞思悄然，孤灯挑尽未成眠。</w:t>
      </w:r>
    </w:p>
    <w:p w14:paraId="58300CD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迟迟钟鼓初长夜，耿耿星河欲曙天。</w:t>
      </w:r>
    </w:p>
    <w:p w14:paraId="7ED9B3D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鸳鸯瓦冷霜华重，翡翠衾寒谁与共？</w:t>
      </w:r>
    </w:p>
    <w:p w14:paraId="45061FE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悠悠生死别经年，魂魄不曾来入梦。</w:t>
      </w:r>
    </w:p>
    <w:p w14:paraId="1F58F84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临邛道士鸿都客，能以精诚致魂魄。</w:t>
      </w:r>
    </w:p>
    <w:p w14:paraId="1D23767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为感君王辗转思，遂教方士殷勤觅。</w:t>
      </w:r>
    </w:p>
    <w:p w14:paraId="7CA360C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排空驭气奔如电，升天入地求之遍。</w:t>
      </w:r>
    </w:p>
    <w:p w14:paraId="79029EE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上穷碧落下黄泉，两处茫茫皆不见。</w:t>
      </w:r>
    </w:p>
    <w:p w14:paraId="0C78AC5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忽闻海上有仙山，山在虚无缥缈间。</w:t>
      </w:r>
    </w:p>
    <w:p w14:paraId="19724D1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楼阁玲珑五云起，其中绰约多仙子。</w:t>
      </w:r>
    </w:p>
    <w:p w14:paraId="6E8DA07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中有一人字太真，雪肤花貌参差是。</w:t>
      </w:r>
    </w:p>
    <w:p w14:paraId="7FB44A5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金阙西厢叩玉扃，转教小玉报双成。</w:t>
      </w:r>
    </w:p>
    <w:p w14:paraId="3EA13E5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闻道汉家天子使，九华帐里梦魂惊。</w:t>
      </w:r>
    </w:p>
    <w:p w14:paraId="031C5B3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揽衣推枕起徘徊，珠箔银屏迤逦开。</w:t>
      </w:r>
    </w:p>
    <w:p w14:paraId="5886B71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云鬓半偏新睡觉，花冠不整下堂来。</w:t>
      </w:r>
    </w:p>
    <w:p w14:paraId="7799338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风吹仙袂飘飖举，犹似霓裳羽衣舞。(飘飖 一作：飘飘)</w:t>
      </w:r>
    </w:p>
    <w:p w14:paraId="4454902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玉容寂寞泪阑干，梨花一枝春带雨。(阑 通：栏)</w:t>
      </w:r>
    </w:p>
    <w:p w14:paraId="5CFAE53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含情凝睇谢君王，一别音容两渺茫。</w:t>
      </w:r>
    </w:p>
    <w:p w14:paraId="0E12E94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昭阳殿里恩爱绝，蓬莱宫中日月长。</w:t>
      </w:r>
    </w:p>
    <w:p w14:paraId="40A3CEC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回头下望人寰处，不见长安见尘雾。</w:t>
      </w:r>
    </w:p>
    <w:p w14:paraId="15FCE3F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惟将旧物表深情，钿合金钗寄将去。</w:t>
      </w:r>
    </w:p>
    <w:p w14:paraId="1D7893F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钗留一股合一扇，钗擘黄金合分钿。</w:t>
      </w:r>
    </w:p>
    <w:p w14:paraId="3B8872D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但令心似金钿坚，天上人间会相见。(但令 一作：但教)</w:t>
      </w:r>
    </w:p>
    <w:p w14:paraId="23A0997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临别殷勤重寄词，词中有誓两心知。</w:t>
      </w:r>
    </w:p>
    <w:p w14:paraId="1C81C60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七月七日长生殿，夜半无人私语时。</w:t>
      </w:r>
    </w:p>
    <w:p w14:paraId="6ADA602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在天愿作比翼鸟，在地愿为连理枝。</w:t>
      </w:r>
    </w:p>
    <w:p w14:paraId="0E640B3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天长地久有时尽，此恨绵绵无绝期。</w:t>
      </w:r>
    </w:p>
    <w:p w14:paraId="03B8B7B1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37418594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《送孟东野序》</w:t>
      </w: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  <w:t>（大凡物不得其平则鸣……其必有不得其平者乎）（韩愈）</w:t>
      </w:r>
    </w:p>
    <w:p w14:paraId="4FC1EB8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大凡物不得其平则鸣：草木之无声，风挠之鸣。水之无声，风荡之鸣。其跃也，或激之；其趋也，或梗之；其沸也，或炙之。金石之无声，或击之鸣。人之于言也亦然，有不得已者而后言。其歌也有思，其哭也有怀，凡出乎口而为声者，其皆有弗平者乎！</w:t>
      </w:r>
    </w:p>
    <w:p w14:paraId="0B19D68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乐也者，郁于中而泄于外者也，择其善鸣者而假之鸣。金、石、丝、竹、匏、土、革、木八者，物之善鸣者也。维天之于时也亦然，择其善鸣者而假之鸣。是故以鸟鸣春，以雷鸣夏，以虫鸣秋，以风鸣冬。四时之相推敚，其必有不得其平者乎？</w:t>
      </w:r>
    </w:p>
    <w:p w14:paraId="257D87C6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45A850A7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《始得西山宴游记》（柳宗元）</w:t>
      </w:r>
    </w:p>
    <w:p w14:paraId="4926FFF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自余为僇人，居是州，恒惴栗。其隟也，则施施而行，漫漫而游。日与其徒上高山，入深林，穷回溪，幽泉怪石，无远不到。到则披草而坐，倾壶而醉。醉则更相枕以卧，卧而梦。意有所极，梦亦同趣。觉而起，起而归；以为凡是州之山水有异态者，皆我有也，而未始知西山之怪特。</w:t>
      </w:r>
    </w:p>
    <w:p w14:paraId="6049793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今年九月二十八日，因坐法华西亭，望西山，始指异之。遂命仆人过湘江，缘染溪，斫榛莽，焚茅茷，穷山之高而止。攀援而登，箕踞而遨，则凡数州之土壤，皆在衽席之下。其高下之势，岈然洼然，若垤若穴，尺寸千里，攒蹙累积，莫得遁隐。萦青缭白，外与天际，四望如一。然后知是山之特立，不与培塿为类。悠悠乎与颢气俱，而莫得其涯；洋洋乎与造物者游，而不知其所穷。引觞满酌，颓然就醉，不知日之入。苍然暮色，自远而至，至无所见，而犹不欲归。心凝形释，与万化冥合。然后知吾向之未始游，游于是乎始。故为之文以志。是岁，元和四年也。</w:t>
      </w:r>
    </w:p>
    <w:p w14:paraId="5BA53F7B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5F13107E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《八声甘州》（对潇潇暮雨洒江天）（柳永）</w:t>
      </w:r>
    </w:p>
    <w:p w14:paraId="4E45B40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对潇潇暮雨洒江天，一番洗清秋。渐霜风凄紧，关河冷落，残照当楼。是处红衰翠减，苒苒物华休。唯有长江水，无语东流。(凄紧 一作：凄惨)</w:t>
      </w:r>
    </w:p>
    <w:p w14:paraId="3C04FA3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不忍登高临远，望故乡渺邈，归思难收。叹年来踪迹，何事苦淹留。想佳人妆楼颙望，误几回、天际识归舟。争知我，倚阑杆处，正恁凝愁！(阑 一作：栏)</w:t>
      </w:r>
    </w:p>
    <w:p w14:paraId="77EB88B9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7BE6C2BE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《二十四诗品》（典雅、洗炼、含蓄、豪放）（司空图）</w:t>
      </w:r>
    </w:p>
    <w:p w14:paraId="409AAA6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【典雅】</w:t>
      </w:r>
    </w:p>
    <w:p w14:paraId="3C1F211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玉壶买春，赏雨茅屋。坐中佳士，左右修竹。白云初晴，幽鸟相逐。</w:t>
      </w:r>
    </w:p>
    <w:p w14:paraId="3ABD876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眠琴绿阴，上有飞瀑。落花无言，人淡如菊。书之岁华，其曰可读。</w:t>
      </w:r>
    </w:p>
    <w:p w14:paraId="51D3EA0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【洗炼】</w:t>
      </w:r>
    </w:p>
    <w:p w14:paraId="38CCE2C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如矿出金，如铅出银。超心炼冶，绝爱缁磷。空潭泻春，古镜照神。</w:t>
      </w:r>
    </w:p>
    <w:p w14:paraId="3912578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体素储洁，乘月返真。载瞻星辰，载歌幽人。流水今日，明月前身。</w:t>
      </w:r>
    </w:p>
    <w:p w14:paraId="4F01EDA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【含蓄】</w:t>
      </w:r>
    </w:p>
    <w:p w14:paraId="164AF34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不着一字，尽得风流。语不涉己，若不堪忧。是有真宰，与之沉浮。</w:t>
      </w:r>
    </w:p>
    <w:p w14:paraId="60E4CFB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如渌满酒，花时反秋。悠悠空尘，忽忽海沤。浅深聚散，万取一收。</w:t>
      </w:r>
    </w:p>
    <w:p w14:paraId="045EDA5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【豪放】</w:t>
      </w:r>
    </w:p>
    <w:p w14:paraId="2FD6D69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观花匪禁，吞吐大荒。由道反气，处得以狂。天风浪浪，海山苍苍。</w:t>
      </w:r>
    </w:p>
    <w:p w14:paraId="750AF1C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真力弥满，万象在旁。前招三辰，后引凤凰。晓策六鳌，濯足扶桑。</w:t>
      </w:r>
    </w:p>
    <w:p w14:paraId="68BF1D83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163C0A7A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《定风波》（莫听穿林打叶声）（苏轼）</w:t>
      </w:r>
    </w:p>
    <w:p w14:paraId="2B53B19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三月七日，沙湖道中遇雨，雨具先去，同行皆狼狈，余独不觉。已而遂晴，故作此(词)。</w:t>
      </w:r>
    </w:p>
    <w:p w14:paraId="4018AC1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4C03479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莫听穿林打叶声，何妨吟啸且徐行。竹杖芒鞋轻胜马，谁怕？一蓑烟雨任平生。</w:t>
      </w:r>
    </w:p>
    <w:p w14:paraId="10E5733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料峭春风吹酒醒，微冷，山头斜照却相迎。回首向来萧瑟处，归去，也无风雨也无晴。</w:t>
      </w:r>
    </w:p>
    <w:p w14:paraId="34BB6D8D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67BE92E4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《永遇乐·元宵》（落日熔金）（李清照）</w:t>
      </w:r>
    </w:p>
    <w:p w14:paraId="04FB10A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落日熔金，暮云合璧，人在何处？染柳烟浓，吹梅笛怨，春意知几许！元宵佳节，融和天气，次第岂无风雨？来相召，香车宝马，谢他酒朋诗侣。</w:t>
      </w:r>
    </w:p>
    <w:p w14:paraId="7A6D784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中州盛日，闺门多暇，记得偏重三五，铺翠冠儿，捻金雪柳，簇带争济楚，如今憔悴，风鬟霜鬓，怕见夜间出去。不如向、帘儿底下，听人笑语。</w:t>
      </w:r>
    </w:p>
    <w:p w14:paraId="0527CBE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4B4D9FE2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《卜算子·咏梅》（陆游）</w:t>
      </w:r>
    </w:p>
    <w:p w14:paraId="24E370D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驿外断桥边，寂寞开无主。已是黄昏独自愁，更著风和雨。</w:t>
      </w:r>
    </w:p>
    <w:p w14:paraId="3B1B8B4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无意苦争春，一任群芳妒。零落成泥碾作尘，只有香如故。</w:t>
      </w:r>
    </w:p>
    <w:p w14:paraId="276993F2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6556FA86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《摸鱼儿》（更能消几番风雨）（辛弃疾）</w:t>
      </w:r>
    </w:p>
    <w:p w14:paraId="591D465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淳熙己亥，自湖北漕移湖南，同官王正之置酒小山亭，为赋更能消、几番风雨？匆匆春又归去。惜春长怕花开早，何况落红无数。春且住。见说道、天涯芳草无归路。怨春不语。算只有殷勤，画檐蛛网，尽日惹飞絮。</w:t>
      </w:r>
    </w:p>
    <w:p w14:paraId="613D2A9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长门事，准拟佳期又误。蛾眉曾有人妒。千金纵买相如赋，脉脉此情谁诉？君莫舞？君不见、玉环飞燕皆尘土！闲愁最苦。休去倚危栏；斜阳正在、烟柳断肠处。</w:t>
      </w:r>
    </w:p>
    <w:p w14:paraId="6268E7C3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1AC84325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《正气歌》（文天祥）</w:t>
      </w:r>
    </w:p>
    <w:p w14:paraId="796D3AE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予囚北庭，坐一土室。室广八尺，深可四寻。单扉低小，白间短窄，污下而幽暗。当此夏日，诸气萃然：雨潦四集，浮动床几，时则为水气；涂泥半朝，蒸沤历澜，时则为土气；乍晴暴热，风道四塞，时则为日气；檐阴薪爨，助长炎虐，时则为火气；仓腐寄顿，陈陈逼人，时则为米气；骈肩杂遝，腥臊汗垢，时则为人气；或圊溷、或毁尸、或腐鼠，恶气杂出，时则为秽气。叠是数气，当侵沴，鲜不为厉。而予以孱弱，俯仰其间，於兹二年矣，幸而无恙，是殆有养致然尔。然亦安知所养何哉？孟子曰：“吾善养吾浩然之气。”彼气有七，吾气有一，以一敌七，吾何患焉！况浩然者，乃天地之正气也，作正气歌一首。</w:t>
      </w:r>
    </w:p>
    <w:p w14:paraId="46C612C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天地有正气，杂然赋流形。</w:t>
      </w:r>
    </w:p>
    <w:p w14:paraId="35CD170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下则为河岳，上则为日星。</w:t>
      </w:r>
    </w:p>
    <w:p w14:paraId="3D7A5D1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于人曰浩然，沛乎塞苍冥。</w:t>
      </w:r>
    </w:p>
    <w:p w14:paraId="4E127DC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皇路当清夷，含和吐明庭。</w:t>
      </w:r>
    </w:p>
    <w:p w14:paraId="1AC6168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时穷节乃见，一一垂丹青。</w:t>
      </w:r>
    </w:p>
    <w:p w14:paraId="4658F36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在齐太史简，在晋董狐笔。</w:t>
      </w:r>
    </w:p>
    <w:p w14:paraId="5D5FD41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在秦张良椎，在汉苏武节。</w:t>
      </w:r>
    </w:p>
    <w:p w14:paraId="193FBCF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为严将军头，为嵇侍中血。</w:t>
      </w:r>
    </w:p>
    <w:p w14:paraId="362A2F5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为张睢阳齿，为颜常山舌。</w:t>
      </w:r>
    </w:p>
    <w:p w14:paraId="656B96F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或为辽东帽，清操厉冰雪。</w:t>
      </w:r>
    </w:p>
    <w:p w14:paraId="0A93E08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或为出师表，鬼神泣壮烈。</w:t>
      </w:r>
    </w:p>
    <w:p w14:paraId="0E7FA3D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或为渡江楫，慷慨吞胡羯。</w:t>
      </w:r>
    </w:p>
    <w:p w14:paraId="2909753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或为击贼笏，逆竖头破裂。</w:t>
      </w:r>
    </w:p>
    <w:p w14:paraId="7494427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是气所磅礴，凛烈万古存。</w:t>
      </w:r>
    </w:p>
    <w:p w14:paraId="6F351EC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当其贯日月，生死安足论。</w:t>
      </w:r>
    </w:p>
    <w:p w14:paraId="565E5BC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地维赖以立，天柱赖以尊。</w:t>
      </w:r>
    </w:p>
    <w:p w14:paraId="3E4EDA4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三纲实系命，道义为之根。</w:t>
      </w:r>
    </w:p>
    <w:p w14:paraId="38A098E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嗟予遘阳九，隶也实不力。</w:t>
      </w:r>
    </w:p>
    <w:p w14:paraId="5C996C0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楚囚缨其冠，传车送穷北。</w:t>
      </w:r>
    </w:p>
    <w:p w14:paraId="5441BD4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鼎镬甘如饴，求之不可得。</w:t>
      </w:r>
    </w:p>
    <w:p w14:paraId="464ECF5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阴房阗鬼火，春院閟天黑。</w:t>
      </w:r>
    </w:p>
    <w:p w14:paraId="61B380E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牛骥同一皂，鸡栖凤凰食。</w:t>
      </w:r>
    </w:p>
    <w:p w14:paraId="34380B3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一朝蒙雾露，分作沟中瘠。</w:t>
      </w:r>
    </w:p>
    <w:p w14:paraId="4C3645E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如此再寒暑，百沴自辟易。</w:t>
      </w:r>
    </w:p>
    <w:p w14:paraId="752F420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嗟哉沮洳场，为我安乐国。</w:t>
      </w:r>
    </w:p>
    <w:p w14:paraId="464FD27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岂有他缪巧，阴阳不能贼。</w:t>
      </w:r>
    </w:p>
    <w:p w14:paraId="7C97755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顾此耿耿在，仰视浮云白。</w:t>
      </w:r>
    </w:p>
    <w:p w14:paraId="7483DD1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悠悠我心悲，苍天曷有极。</w:t>
      </w:r>
    </w:p>
    <w:p w14:paraId="61A5F54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哲人日已远，典刑在夙昔。</w:t>
      </w:r>
    </w:p>
    <w:p w14:paraId="5E05CDF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风檐展书读，古道照颜色。</w:t>
      </w:r>
    </w:p>
    <w:p w14:paraId="6825B16C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45275453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《牡丹亭·游园》</w:t>
      </w: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val="en-US" w:eastAsia="zh-CN"/>
        </w:rPr>
        <w:t xml:space="preserve"> </w:t>
      </w: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  <w:t>（原来姹紫嫣红开遍……呖呖莺歌溜的圆）（汤显祖）</w:t>
      </w:r>
    </w:p>
    <w:p w14:paraId="3FE0FA8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【皂罗袍】</w:t>
      </w:r>
    </w:p>
    <w:p w14:paraId="32317DA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原来姹紫嫣红开遍，</w:t>
      </w:r>
    </w:p>
    <w:p w14:paraId="3DEEB9E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似这般都付与断井颓垣。</w:t>
      </w:r>
    </w:p>
    <w:p w14:paraId="01E57A0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良辰美景奈何天</w:t>
      </w:r>
    </w:p>
    <w:p w14:paraId="64CB118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赏心乐事谁家院?</w:t>
      </w:r>
    </w:p>
    <w:p w14:paraId="122AAE0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朝飞暮卷，云霞翠轩</w:t>
      </w:r>
    </w:p>
    <w:p w14:paraId="2C5E0C5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雨丝风片，烟波画船。</w:t>
      </w:r>
    </w:p>
    <w:p w14:paraId="6CFDA26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锦屏人忒看得这韶光贱!</w:t>
      </w:r>
    </w:p>
    <w:p w14:paraId="3490863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【好姐姐】</w:t>
      </w:r>
    </w:p>
    <w:p w14:paraId="281D550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遍青山啼红了杜鹃，</w:t>
      </w:r>
    </w:p>
    <w:p w14:paraId="0AC274C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那荼蘼外烟丝醉软，</w:t>
      </w:r>
    </w:p>
    <w:p w14:paraId="3318E31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那牡丹虽好，他春归怎占的先?</w:t>
      </w:r>
    </w:p>
    <w:p w14:paraId="424A2D2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闲凝眄生生燕语明如剪，</w:t>
      </w:r>
    </w:p>
    <w:p w14:paraId="66ACAE4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听呖呖莺声溜的圆。</w:t>
      </w:r>
    </w:p>
    <w:p w14:paraId="6012683D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18B78D90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《木兰花·拟古决绝词柬友》（纳兰性德）</w:t>
      </w:r>
    </w:p>
    <w:p w14:paraId="3148F3F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人生若只如初见，何事秋风悲画扇。等闲变却故人心，却道故人心易变。</w:t>
      </w:r>
    </w:p>
    <w:p w14:paraId="094348F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骊山语罢清宵半，泪雨霖铃终不怨。何如薄幸锦衣郎，比翼连枝当日愿。</w:t>
      </w:r>
    </w:p>
    <w:p w14:paraId="02F2B9D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755D4F84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《少年中国说》</w:t>
      </w: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  <w:t>（故今日之责任……与国无疆）（梁启超）</w:t>
      </w:r>
    </w:p>
    <w:p w14:paraId="04280B1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故今日之责任，不在他人，而全在我少年。少年智则国智，少年富则国富；少年强则国强，少年独立则国独立；少年自由则国自由；少年进步则国进步；少年胜于欧洲，则国胜于欧洲；少年雄于地球，则国雄于地球。红日初升，其道大光。河出伏流，一泻汪洋。潜龙腾渊，鳞爪飞扬。乳虎啸谷，百兽震惶。鹰隼试翼，风尘翕张。奇花初胎，矞矞皇皇。干将发硎，有作其芒。天戴其苍，地履其黄。纵有千古，横有八荒。前途似海，来日方长。美哉我少年中国，与天不老！壮哉我中国少年，与国无疆！</w:t>
      </w:r>
    </w:p>
    <w:p w14:paraId="7BE50ABF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003707C9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《自嘲》（鲁迅）</w:t>
      </w:r>
    </w:p>
    <w:p w14:paraId="0D86257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运交华盖欲何求，未敢翻身已碰头。</w:t>
      </w:r>
    </w:p>
    <w:p w14:paraId="3BC8AC2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破帽遮颜过闹市，漏船载酒泛中流。</w:t>
      </w:r>
    </w:p>
    <w:p w14:paraId="5DE02B0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横眉冷对千夫指，俯首甘为孺子牛。</w:t>
      </w:r>
    </w:p>
    <w:p w14:paraId="0979B04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躲进小楼成一统，管他冬夏与春秋。</w:t>
      </w:r>
    </w:p>
    <w:p w14:paraId="52861399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10F84E2A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《七律·人民解放军占领南京》（毛泽东）</w:t>
      </w:r>
    </w:p>
    <w:p w14:paraId="600CCBE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钟山风雨起苍黄，百万雄师过大江。</w:t>
      </w:r>
    </w:p>
    <w:p w14:paraId="0C5B495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虎踞龙盘今胜昔，天翻地覆慨而慷。</w:t>
      </w:r>
    </w:p>
    <w:p w14:paraId="2FF72C9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宜将剩勇追穷寇，不可沽名学霸王。</w:t>
      </w:r>
    </w:p>
    <w:p w14:paraId="4827E55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天若有情天亦老，人间正道是沧桑。</w:t>
      </w:r>
    </w:p>
    <w:p w14:paraId="4A7BA372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1373987E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《再别康桥》（徐志摩）</w:t>
      </w:r>
    </w:p>
    <w:p w14:paraId="3810829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轻轻的我走了，</w:t>
      </w:r>
    </w:p>
    <w:p w14:paraId="661A335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正如我轻轻的来；</w:t>
      </w:r>
    </w:p>
    <w:p w14:paraId="32155F4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我轻轻的招手，</w:t>
      </w:r>
    </w:p>
    <w:p w14:paraId="13D7F92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作别西天的云彩。</w:t>
      </w:r>
    </w:p>
    <w:p w14:paraId="11301EE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4EEB1AE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那河畔的金柳，</w:t>
      </w:r>
    </w:p>
    <w:p w14:paraId="0885FE2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是夕阳中的新娘；</w:t>
      </w:r>
    </w:p>
    <w:p w14:paraId="45EB8F7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波光里的艳影，</w:t>
      </w:r>
    </w:p>
    <w:p w14:paraId="760CF34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在我的心头荡漾。</w:t>
      </w:r>
    </w:p>
    <w:p w14:paraId="36D230D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5385C1B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软泥上的青荇，</w:t>
      </w:r>
    </w:p>
    <w:p w14:paraId="791339A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油油的在水底招摇；</w:t>
      </w:r>
    </w:p>
    <w:p w14:paraId="1B1D5DE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在康河的柔波里，</w:t>
      </w:r>
    </w:p>
    <w:p w14:paraId="6D354F5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我甘心做一条水草！</w:t>
      </w:r>
    </w:p>
    <w:p w14:paraId="5539503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7373D27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那榆荫下的一潭，</w:t>
      </w:r>
    </w:p>
    <w:p w14:paraId="7BBCA81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不是清泉，是天上虹；</w:t>
      </w:r>
    </w:p>
    <w:p w14:paraId="1AA214C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揉碎在浮藻间，</w:t>
      </w:r>
    </w:p>
    <w:p w14:paraId="355F75A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沉淀着彩虹似的梦。</w:t>
      </w:r>
    </w:p>
    <w:p w14:paraId="16DF718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5DBF092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寻梦？撑一支长篙，</w:t>
      </w:r>
    </w:p>
    <w:p w14:paraId="0264E14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向青草更青处漫溯；</w:t>
      </w:r>
    </w:p>
    <w:p w14:paraId="0CD7EDC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满载一船星辉，</w:t>
      </w:r>
    </w:p>
    <w:p w14:paraId="78FF5C8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在星辉斑斓里放歌。</w:t>
      </w:r>
    </w:p>
    <w:p w14:paraId="6BEC427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67F3EDC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但我不能放歌，</w:t>
      </w:r>
    </w:p>
    <w:p w14:paraId="4D2E45F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悄悄是别离的笙箫；</w:t>
      </w:r>
    </w:p>
    <w:p w14:paraId="7A1E8A2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夏虫也为我沉默，</w:t>
      </w:r>
    </w:p>
    <w:p w14:paraId="1ADDF3F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沉默是今晚的康桥！</w:t>
      </w:r>
    </w:p>
    <w:p w14:paraId="530BCCD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02654F4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悄悄的我走了，</w:t>
      </w:r>
    </w:p>
    <w:p w14:paraId="089D3C4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正如我悄悄的来；</w:t>
      </w:r>
    </w:p>
    <w:p w14:paraId="08B786B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我挥一挥衣袖，</w:t>
      </w:r>
    </w:p>
    <w:p w14:paraId="42B8343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不带走一片云彩。</w:t>
      </w:r>
    </w:p>
    <w:p w14:paraId="5779EA66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5DD835CF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sz w:val="36"/>
          <w:szCs w:val="36"/>
          <w:highlight w:val="green"/>
          <w:lang w:eastAsia="zh-CN"/>
        </w:rPr>
        <w:t>《乡愁》（余光中）</w:t>
      </w:r>
    </w:p>
    <w:p w14:paraId="65E0547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小时候，</w:t>
      </w:r>
    </w:p>
    <w:p w14:paraId="327154D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乡愁是一枚小小的邮票，</w:t>
      </w:r>
    </w:p>
    <w:p w14:paraId="289D01A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我在这头，</w:t>
      </w:r>
    </w:p>
    <w:p w14:paraId="7E2EDDA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母亲在那头。</w:t>
      </w:r>
    </w:p>
    <w:p w14:paraId="6520F02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1EF9F6B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长大后，</w:t>
      </w:r>
    </w:p>
    <w:p w14:paraId="078FE49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乡愁是一张窄窄的船票，</w:t>
      </w:r>
    </w:p>
    <w:p w14:paraId="59EB8A0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我在这头，</w:t>
      </w:r>
    </w:p>
    <w:p w14:paraId="3B20A49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新娘在那头。</w:t>
      </w:r>
    </w:p>
    <w:p w14:paraId="4EFD199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0E2B1F7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后来啊，</w:t>
      </w:r>
    </w:p>
    <w:p w14:paraId="17537B0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乡愁是一方矮矮的坟墓，</w:t>
      </w:r>
    </w:p>
    <w:p w14:paraId="47851E5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我在外头，</w:t>
      </w:r>
    </w:p>
    <w:p w14:paraId="05C9EDA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母亲在里头。</w:t>
      </w:r>
    </w:p>
    <w:p w14:paraId="740624B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</w:p>
    <w:p w14:paraId="3A43C0F7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而现在，</w:t>
      </w:r>
    </w:p>
    <w:p w14:paraId="113B4DE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乡愁是一湾浅浅的海峡，</w:t>
      </w:r>
    </w:p>
    <w:p w14:paraId="60E02B3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我在这头，</w:t>
      </w:r>
    </w:p>
    <w:p w14:paraId="41B6447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大陆在那头。</w:t>
      </w:r>
    </w:p>
    <w:p w14:paraId="681C51A4">
      <w:pPr>
        <w:rPr>
          <w:rFonts w:hint="eastAsia" w:ascii="胡晓波重黑体 正粗" w:hAnsi="胡晓波重黑体 正粗" w:eastAsia="胡晓波重黑体 正粗" w:cs="胡晓波重黑体 正粗"/>
          <w:sz w:val="36"/>
          <w:szCs w:val="36"/>
          <w:lang w:eastAsia="zh-CN"/>
        </w:rPr>
      </w:pPr>
    </w:p>
    <w:p w14:paraId="34CB81DF">
      <w:pPr>
        <w:rPr>
          <w:rFonts w:hint="eastAsia" w:ascii="胡晓波重黑体 正粗" w:hAnsi="胡晓波重黑体 正粗" w:eastAsia="胡晓波重黑体 正粗" w:cs="胡晓波重黑体 正粗"/>
          <w:b/>
          <w:bCs/>
          <w:sz w:val="36"/>
          <w:szCs w:val="36"/>
          <w:lang w:eastAsia="zh-CN"/>
        </w:rPr>
      </w:pPr>
      <w:r>
        <w:rPr>
          <w:rFonts w:hint="eastAsia" w:ascii="胡晓波重黑体 正粗" w:hAnsi="胡晓波重黑体 正粗" w:eastAsia="胡晓波重黑体 正粗" w:cs="胡晓波重黑体 正粗"/>
          <w:b/>
          <w:bCs/>
          <w:sz w:val="36"/>
          <w:szCs w:val="36"/>
          <w:lang w:eastAsia="zh-CN"/>
        </w:rPr>
        <w:t>《致橡树》（舒婷）</w:t>
      </w:r>
    </w:p>
    <w:p w14:paraId="40C6466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我如果爱你——</w:t>
      </w:r>
    </w:p>
    <w:p w14:paraId="1456612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绝不像攀援的凌霄花，</w:t>
      </w:r>
    </w:p>
    <w:p w14:paraId="32F4F68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借你的高枝炫耀自己；</w:t>
      </w:r>
    </w:p>
    <w:p w14:paraId="0151362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我如果爱你——</w:t>
      </w:r>
    </w:p>
    <w:p w14:paraId="33DFC0F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绝不学痴情的鸟儿，</w:t>
      </w:r>
    </w:p>
    <w:p w14:paraId="0397260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为绿荫重复单调的歌曲；</w:t>
      </w:r>
    </w:p>
    <w:p w14:paraId="76F84D9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也不止像泉源，</w:t>
      </w:r>
    </w:p>
    <w:p w14:paraId="7D304F98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常年送来清凉的慰藉；</w:t>
      </w:r>
    </w:p>
    <w:p w14:paraId="501814B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也不止像险峰，</w:t>
      </w:r>
    </w:p>
    <w:p w14:paraId="57A000E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增加你的高度，衬托你的威仪。</w:t>
      </w:r>
    </w:p>
    <w:p w14:paraId="178B02E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甚至日光，</w:t>
      </w:r>
    </w:p>
    <w:p w14:paraId="1DD0962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甚至春雨。</w:t>
      </w:r>
    </w:p>
    <w:p w14:paraId="3E8601C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不，这些都还不够！</w:t>
      </w:r>
    </w:p>
    <w:p w14:paraId="4F6A8289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我必须是你近旁的一株木棉，</w:t>
      </w:r>
    </w:p>
    <w:p w14:paraId="745A746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作为树的形象和你站在一起。</w:t>
      </w:r>
    </w:p>
    <w:p w14:paraId="5550C86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根，紧握在地下；</w:t>
      </w:r>
    </w:p>
    <w:p w14:paraId="4C3F2C2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叶，相触在云里。</w:t>
      </w:r>
    </w:p>
    <w:p w14:paraId="12642A3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每一阵风过，</w:t>
      </w:r>
    </w:p>
    <w:p w14:paraId="47244F33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我们都互相致意，</w:t>
      </w:r>
    </w:p>
    <w:p w14:paraId="6A67A192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但没有人，</w:t>
      </w:r>
    </w:p>
    <w:p w14:paraId="4D78966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听懂我们的言语。</w:t>
      </w:r>
    </w:p>
    <w:p w14:paraId="431E650C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你有你的铜枝铁干，</w:t>
      </w:r>
    </w:p>
    <w:p w14:paraId="0DD625BB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像刀，像剑，也像戟；</w:t>
      </w:r>
    </w:p>
    <w:p w14:paraId="65EC586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我有我红硕的花朵，</w:t>
      </w:r>
    </w:p>
    <w:p w14:paraId="70994B6D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像沉重的叹息，</w:t>
      </w:r>
    </w:p>
    <w:p w14:paraId="357592BF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又像英勇的火炬。</w:t>
      </w:r>
    </w:p>
    <w:p w14:paraId="53EFF1B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我们分担寒潮、风雷、霹雳；</w:t>
      </w:r>
    </w:p>
    <w:p w14:paraId="533F64AE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我们共享雾霭、流岚、虹霓。</w:t>
      </w:r>
    </w:p>
    <w:p w14:paraId="2C7A9EE0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仿佛永远分离，</w:t>
      </w:r>
    </w:p>
    <w:p w14:paraId="1B3543F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却又终身相依。</w:t>
      </w:r>
    </w:p>
    <w:p w14:paraId="66229B26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这才是伟大的爱情，</w:t>
      </w:r>
    </w:p>
    <w:p w14:paraId="3D6F2994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坚贞就在这里：</w:t>
      </w:r>
    </w:p>
    <w:p w14:paraId="3767BF5A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爱——</w:t>
      </w:r>
    </w:p>
    <w:p w14:paraId="7EA2C53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不仅爱你伟岸的身躯，</w:t>
      </w:r>
    </w:p>
    <w:p w14:paraId="6D837725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也爱你坚持的位置，</w:t>
      </w:r>
    </w:p>
    <w:p w14:paraId="44700551">
      <w:pP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</w:pPr>
      <w:r>
        <w:rPr>
          <w:rFonts w:hint="eastAsia" w:ascii="胡晓波重黑体 中细" w:hAnsi="胡晓波重黑体 中细" w:eastAsia="胡晓波重黑体 中细" w:cs="胡晓波重黑体 中细"/>
          <w:sz w:val="36"/>
          <w:szCs w:val="36"/>
          <w:lang w:eastAsia="zh-CN"/>
        </w:rPr>
        <w:t>足下的土地。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胡晓波重黑体 中粗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胡晓波重黑体 中细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胡晓波重黑体 正粗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779E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18E94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18E94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DQyOGY3NzFjNTRhMzliOWJiMjM4ZWFkZTRmZDYifQ=="/>
  </w:docVars>
  <w:rsids>
    <w:rsidRoot w:val="4D4D0610"/>
    <w:rsid w:val="0221430C"/>
    <w:rsid w:val="116056F1"/>
    <w:rsid w:val="13734411"/>
    <w:rsid w:val="203A3F3B"/>
    <w:rsid w:val="23C93BD9"/>
    <w:rsid w:val="280A3B50"/>
    <w:rsid w:val="29F62099"/>
    <w:rsid w:val="377356D5"/>
    <w:rsid w:val="3BEB6A8E"/>
    <w:rsid w:val="41392557"/>
    <w:rsid w:val="489F3D66"/>
    <w:rsid w:val="4D4D0610"/>
    <w:rsid w:val="59DE5845"/>
    <w:rsid w:val="5DC33E06"/>
    <w:rsid w:val="5EA97B5F"/>
    <w:rsid w:val="63BD60E4"/>
    <w:rsid w:val="680C5E60"/>
    <w:rsid w:val="75B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WPSOffice手动目录 1"/>
    <w:uiPriority w:val="0"/>
    <w:pPr>
      <w:ind w:leftChars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7892</Words>
  <Characters>7895</Characters>
  <Lines>0</Lines>
  <Paragraphs>0</Paragraphs>
  <TotalTime>11</TotalTime>
  <ScaleCrop>false</ScaleCrop>
  <LinksUpToDate>false</LinksUpToDate>
  <CharactersWithSpaces>7913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2023-03-16T03:00:00Z</dcterms:created>
  <dc:creator>宗偶韭莆辽</dc:creator>
  <cp:lastModifiedBy>悦俅铀我怪</cp:lastModifiedBy>
  <dcterms:modified xsi:type="dcterms:W3CDTF">2024-07-04T07:10:46Z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66C0E75234D0461B905C28D63342C6D3</vt:lpwstr>
  </property>
</Properties>
</file>